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6E08B2F2"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8B1201">
        <w:rPr>
          <w:rFonts w:asciiTheme="minorHAnsi" w:hAnsiTheme="minorHAnsi"/>
          <w:color w:val="000000"/>
          <w:sz w:val="24"/>
          <w:szCs w:val="24"/>
        </w:rPr>
        <w:t>May 30,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6E1F9BD4" w14:textId="77777777" w:rsidR="008B1201" w:rsidRPr="008B1201" w:rsidRDefault="0098361B" w:rsidP="008B1201">
      <w:pPr>
        <w:jc w:val="center"/>
        <w:rPr>
          <w:rFonts w:asciiTheme="minorHAnsi" w:hAnsiTheme="minorHAnsi"/>
          <w:color w:val="FF0000"/>
          <w:sz w:val="28"/>
          <w:szCs w:val="28"/>
        </w:rPr>
      </w:pPr>
      <w:hyperlink r:id="rId7" w:history="1">
        <w:r w:rsidR="008B1201" w:rsidRPr="008B1201">
          <w:rPr>
            <w:rStyle w:val="Hyperlink"/>
            <w:rFonts w:asciiTheme="minorHAnsi" w:hAnsiTheme="minorHAnsi"/>
            <w:sz w:val="28"/>
            <w:szCs w:val="28"/>
          </w:rPr>
          <w:t>https://oklahoma.zoom.us/j/95791952903?pwd=8uOXkNsL1LpDVuh9MSUdjWCu3tRIAc.1</w:t>
        </w:r>
      </w:hyperlink>
    </w:p>
    <w:p w14:paraId="0CAC0A00" w14:textId="77777777" w:rsidR="008B1201" w:rsidRPr="008B1201" w:rsidRDefault="008B1201" w:rsidP="008B1201">
      <w:pPr>
        <w:jc w:val="center"/>
        <w:rPr>
          <w:rFonts w:asciiTheme="minorHAnsi" w:hAnsiTheme="minorHAnsi"/>
          <w:color w:val="FF0000"/>
          <w:sz w:val="28"/>
          <w:szCs w:val="28"/>
        </w:rPr>
      </w:pPr>
      <w:r w:rsidRPr="008B1201">
        <w:rPr>
          <w:rFonts w:asciiTheme="minorHAnsi" w:hAnsiTheme="minorHAnsi"/>
          <w:color w:val="FF0000"/>
          <w:sz w:val="28"/>
          <w:szCs w:val="28"/>
        </w:rPr>
        <w:t>Meeting ID: 957 9195 2903</w:t>
      </w:r>
    </w:p>
    <w:p w14:paraId="3F084F68" w14:textId="77777777" w:rsidR="008B1201" w:rsidRPr="008B1201" w:rsidRDefault="008B1201" w:rsidP="008B1201">
      <w:pPr>
        <w:jc w:val="center"/>
        <w:rPr>
          <w:rFonts w:asciiTheme="minorHAnsi" w:hAnsiTheme="minorHAnsi"/>
          <w:color w:val="FF0000"/>
          <w:sz w:val="28"/>
          <w:szCs w:val="28"/>
        </w:rPr>
      </w:pPr>
      <w:r w:rsidRPr="008B1201">
        <w:rPr>
          <w:rFonts w:asciiTheme="minorHAnsi" w:hAnsiTheme="minorHAnsi"/>
          <w:color w:val="FF0000"/>
          <w:sz w:val="28"/>
          <w:szCs w:val="28"/>
        </w:rPr>
        <w:t>Passcode: 68429039</w:t>
      </w:r>
    </w:p>
    <w:p w14:paraId="0E8BE8E4" w14:textId="6DD4732C" w:rsidR="00884FE8" w:rsidRPr="00906D36" w:rsidRDefault="00884FE8" w:rsidP="00977EB6">
      <w:pPr>
        <w:jc w:val="center"/>
        <w:rPr>
          <w:rFonts w:asciiTheme="minorHAnsi" w:hAnsiTheme="minorHAnsi"/>
          <w:color w:val="FF0000"/>
          <w:sz w:val="28"/>
          <w:szCs w:val="28"/>
        </w:rPr>
      </w:pPr>
    </w:p>
    <w:p w14:paraId="2B37E47D" w14:textId="0EBBFC27" w:rsidR="00906D36" w:rsidRPr="006C004C" w:rsidRDefault="008B1201" w:rsidP="00906D36">
      <w:pPr>
        <w:jc w:val="center"/>
        <w:rPr>
          <w:b/>
          <w:bCs/>
          <w:color w:val="FF0000"/>
          <w:sz w:val="36"/>
          <w:szCs w:val="36"/>
        </w:rPr>
      </w:pPr>
      <w:r>
        <w:rPr>
          <w:b/>
          <w:bCs/>
          <w:color w:val="FF0000"/>
          <w:sz w:val="36"/>
          <w:szCs w:val="36"/>
        </w:rPr>
        <w:t>“</w:t>
      </w:r>
      <w:r w:rsidRPr="008B1201">
        <w:rPr>
          <w:b/>
          <w:bCs/>
          <w:color w:val="FF0000"/>
          <w:sz w:val="36"/>
          <w:szCs w:val="36"/>
        </w:rPr>
        <w:t>Bridging the Divide: Improving Care for Patients with Cancer and Mental Health Disorders</w:t>
      </w:r>
      <w:r w:rsidR="00906D36" w:rsidRPr="006C004C">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1F1BB462" w14:textId="1CACD307" w:rsidR="00884FE8" w:rsidRDefault="00884FE8" w:rsidP="00977EB6">
      <w:pPr>
        <w:jc w:val="center"/>
        <w:rPr>
          <w:rFonts w:asciiTheme="minorHAnsi" w:hAnsiTheme="minorHAnsi"/>
          <w:b/>
          <w:color w:val="1F497D"/>
        </w:rPr>
      </w:pPr>
      <w:r w:rsidRPr="004F5896">
        <w:rPr>
          <w:rFonts w:asciiTheme="minorHAnsi" w:hAnsiTheme="minorHAnsi"/>
          <w:b/>
          <w:color w:val="1F497D"/>
        </w:rPr>
        <w:t> </w:t>
      </w:r>
      <w:r w:rsidR="008B1201">
        <w:rPr>
          <w:rFonts w:asciiTheme="minorHAnsi" w:hAnsiTheme="minorHAnsi"/>
          <w:b/>
          <w:color w:val="1F497D"/>
        </w:rPr>
        <w:t>Kelly E. Irwin, MD</w:t>
      </w:r>
    </w:p>
    <w:p w14:paraId="02C873B3" w14:textId="77777777" w:rsidR="008B1201" w:rsidRPr="004F5896" w:rsidRDefault="008B1201" w:rsidP="00977EB6">
      <w:pPr>
        <w:jc w:val="center"/>
        <w:rPr>
          <w:rFonts w:asciiTheme="minorHAnsi" w:hAnsiTheme="minorHAnsi"/>
          <w:b/>
          <w:color w:val="000000"/>
        </w:rPr>
      </w:pP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496F77A3"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 xml:space="preserve">For </w:t>
      </w:r>
      <w:r w:rsidR="008B1201" w:rsidRPr="00BB46E7">
        <w:rPr>
          <w:rFonts w:asciiTheme="minorHAnsi" w:hAnsiTheme="minorHAnsi"/>
          <w:color w:val="000000"/>
        </w:rPr>
        <w:t>accommodation</w:t>
      </w:r>
      <w:r w:rsidR="00C007BD" w:rsidRPr="00BB46E7">
        <w:rPr>
          <w:rFonts w:asciiTheme="minorHAnsi" w:hAnsiTheme="minorHAnsi"/>
          <w:color w:val="000000"/>
        </w:rPr>
        <w:t>, please</w:t>
      </w:r>
      <w:r w:rsidR="00896743" w:rsidRPr="00BB46E7">
        <w:rPr>
          <w:rFonts w:asciiTheme="minorHAnsi" w:hAnsiTheme="minorHAnsi"/>
          <w:color w:val="000000"/>
        </w:rPr>
        <w:t xml:space="preserve"> contact </w:t>
      </w:r>
      <w:r w:rsidR="00884463">
        <w:rPr>
          <w:rFonts w:asciiTheme="minorHAnsi" w:hAnsiTheme="minorHAnsi"/>
          <w:color w:val="000000"/>
        </w:rPr>
        <w:t>Tovana Traylor</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4A60DA10" w:rsidR="00790F6B" w:rsidRPr="00906D36" w:rsidRDefault="00884463" w:rsidP="006D0BB4">
            <w:pPr>
              <w:rPr>
                <w:rFonts w:asciiTheme="minorHAnsi" w:hAnsiTheme="minorHAnsi"/>
                <w:sz w:val="20"/>
                <w:szCs w:val="20"/>
              </w:rPr>
            </w:pPr>
            <w:r>
              <w:rPr>
                <w:rFonts w:asciiTheme="minorHAnsi" w:hAnsiTheme="minorHAnsi"/>
                <w:sz w:val="20"/>
                <w:szCs w:val="20"/>
              </w:rPr>
              <w:t>Tovana</w:t>
            </w:r>
          </w:p>
        </w:tc>
        <w:tc>
          <w:tcPr>
            <w:tcW w:w="1800" w:type="dxa"/>
            <w:tcBorders>
              <w:top w:val="nil"/>
              <w:left w:val="nil"/>
              <w:bottom w:val="single" w:sz="8" w:space="0" w:color="auto"/>
              <w:right w:val="single" w:sz="8" w:space="0" w:color="auto"/>
            </w:tcBorders>
            <w:vAlign w:val="center"/>
          </w:tcPr>
          <w:p w14:paraId="0EE68803" w14:textId="30C99A72" w:rsidR="00884463" w:rsidRPr="00906D36" w:rsidRDefault="00884463" w:rsidP="006D0BB4">
            <w:pPr>
              <w:rPr>
                <w:rFonts w:asciiTheme="minorHAnsi" w:hAnsiTheme="minorHAnsi"/>
                <w:sz w:val="20"/>
                <w:szCs w:val="20"/>
              </w:rPr>
            </w:pPr>
            <w:r>
              <w:rPr>
                <w:rFonts w:asciiTheme="minorHAnsi" w:hAnsiTheme="minorHAnsi"/>
                <w:sz w:val="20"/>
                <w:szCs w:val="20"/>
              </w:rPr>
              <w:t>Traylor</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98361B" w:rsidRPr="00CF46D1" w14:paraId="3AA9CAE0" w14:textId="77777777" w:rsidTr="00A6491E">
        <w:tc>
          <w:tcPr>
            <w:tcW w:w="2155" w:type="dxa"/>
            <w:tcBorders>
              <w:top w:val="nil"/>
              <w:left w:val="single" w:sz="8" w:space="0" w:color="auto"/>
              <w:bottom w:val="single" w:sz="8" w:space="0" w:color="auto"/>
              <w:right w:val="single" w:sz="8" w:space="0" w:color="auto"/>
            </w:tcBorders>
            <w:vAlign w:val="center"/>
          </w:tcPr>
          <w:p w14:paraId="29B15767" w14:textId="09947B4A" w:rsidR="0098361B" w:rsidRPr="00906D36" w:rsidRDefault="0098361B" w:rsidP="0098361B">
            <w:pPr>
              <w:rPr>
                <w:rFonts w:asciiTheme="minorHAnsi" w:hAnsiTheme="minorHAnsi"/>
                <w:sz w:val="20"/>
                <w:szCs w:val="20"/>
              </w:rPr>
            </w:pPr>
            <w:bookmarkStart w:id="0" w:name="_GoBack" w:colFirst="3" w:colLast="3"/>
            <w:r w:rsidRPr="00906D36">
              <w:rPr>
                <w:rFonts w:asciiTheme="minorHAnsi" w:hAnsiTheme="minorHAnsi"/>
                <w:sz w:val="20"/>
                <w:szCs w:val="20"/>
              </w:rPr>
              <w:t>Speaker</w:t>
            </w:r>
          </w:p>
        </w:tc>
        <w:tc>
          <w:tcPr>
            <w:tcW w:w="1260" w:type="dxa"/>
            <w:tcBorders>
              <w:top w:val="nil"/>
              <w:left w:val="nil"/>
              <w:bottom w:val="single" w:sz="8" w:space="0" w:color="auto"/>
              <w:right w:val="single" w:sz="8" w:space="0" w:color="auto"/>
            </w:tcBorders>
            <w:vAlign w:val="center"/>
          </w:tcPr>
          <w:p w14:paraId="1372C2C4" w14:textId="7C63592E" w:rsidR="0098361B" w:rsidRPr="00906D36" w:rsidRDefault="0098361B" w:rsidP="0098361B">
            <w:pPr>
              <w:rPr>
                <w:rFonts w:asciiTheme="minorHAnsi" w:hAnsiTheme="minorHAnsi"/>
                <w:sz w:val="20"/>
                <w:szCs w:val="20"/>
              </w:rPr>
            </w:pPr>
            <w:r>
              <w:rPr>
                <w:rFonts w:asciiTheme="minorHAnsi" w:hAnsiTheme="minorHAnsi"/>
                <w:sz w:val="20"/>
                <w:szCs w:val="20"/>
              </w:rPr>
              <w:t>Kelly</w:t>
            </w:r>
          </w:p>
        </w:tc>
        <w:tc>
          <w:tcPr>
            <w:tcW w:w="1800" w:type="dxa"/>
            <w:tcBorders>
              <w:top w:val="nil"/>
              <w:left w:val="nil"/>
              <w:bottom w:val="single" w:sz="8" w:space="0" w:color="auto"/>
              <w:right w:val="single" w:sz="8" w:space="0" w:color="auto"/>
            </w:tcBorders>
            <w:vAlign w:val="center"/>
          </w:tcPr>
          <w:p w14:paraId="34A6A375" w14:textId="0F7DFCD4" w:rsidR="0098361B" w:rsidRPr="00906D36" w:rsidRDefault="0098361B" w:rsidP="0098361B">
            <w:pPr>
              <w:rPr>
                <w:rFonts w:asciiTheme="minorHAnsi" w:hAnsiTheme="minorHAnsi"/>
                <w:sz w:val="20"/>
                <w:szCs w:val="20"/>
              </w:rPr>
            </w:pPr>
            <w:r>
              <w:rPr>
                <w:rFonts w:asciiTheme="minorHAnsi" w:hAnsiTheme="minorHAnsi"/>
                <w:sz w:val="20"/>
                <w:szCs w:val="20"/>
              </w:rPr>
              <w:t>Irwin, MD, MPH</w:t>
            </w:r>
          </w:p>
        </w:tc>
        <w:tc>
          <w:tcPr>
            <w:tcW w:w="5575" w:type="dxa"/>
            <w:gridSpan w:val="2"/>
            <w:tcBorders>
              <w:top w:val="nil"/>
              <w:left w:val="nil"/>
              <w:bottom w:val="single" w:sz="8" w:space="0" w:color="auto"/>
              <w:right w:val="single" w:sz="8" w:space="0" w:color="auto"/>
            </w:tcBorders>
            <w:vAlign w:val="center"/>
          </w:tcPr>
          <w:p w14:paraId="015F28B8" w14:textId="30B8A95F" w:rsidR="0098361B" w:rsidRPr="00906D36" w:rsidRDefault="0098361B" w:rsidP="0098361B">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bookmarkEnd w:id="0"/>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476A2"/>
    <w:rsid w:val="00165F69"/>
    <w:rsid w:val="001A763F"/>
    <w:rsid w:val="001E4BF3"/>
    <w:rsid w:val="0021756A"/>
    <w:rsid w:val="0028299B"/>
    <w:rsid w:val="002D1173"/>
    <w:rsid w:val="002F4AB5"/>
    <w:rsid w:val="0031464C"/>
    <w:rsid w:val="00341461"/>
    <w:rsid w:val="00355683"/>
    <w:rsid w:val="00357C4C"/>
    <w:rsid w:val="003B6EDD"/>
    <w:rsid w:val="003C691A"/>
    <w:rsid w:val="003D7CFF"/>
    <w:rsid w:val="003E1622"/>
    <w:rsid w:val="003F66FB"/>
    <w:rsid w:val="00483DDC"/>
    <w:rsid w:val="004C2A5E"/>
    <w:rsid w:val="004D536D"/>
    <w:rsid w:val="004F5896"/>
    <w:rsid w:val="005215E7"/>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417EE"/>
    <w:rsid w:val="00884463"/>
    <w:rsid w:val="00884FE8"/>
    <w:rsid w:val="00896743"/>
    <w:rsid w:val="008A6435"/>
    <w:rsid w:val="008B1201"/>
    <w:rsid w:val="008B1807"/>
    <w:rsid w:val="008C0275"/>
    <w:rsid w:val="00906D36"/>
    <w:rsid w:val="00922708"/>
    <w:rsid w:val="009307A7"/>
    <w:rsid w:val="009449C1"/>
    <w:rsid w:val="009453FD"/>
    <w:rsid w:val="00965086"/>
    <w:rsid w:val="00977EB6"/>
    <w:rsid w:val="0098361B"/>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50928"/>
    <w:rsid w:val="00C74B49"/>
    <w:rsid w:val="00C85E86"/>
    <w:rsid w:val="00C93498"/>
    <w:rsid w:val="00CF46D1"/>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8B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252810865">
      <w:bodyDiv w:val="1"/>
      <w:marLeft w:val="0"/>
      <w:marRight w:val="0"/>
      <w:marTop w:val="0"/>
      <w:marBottom w:val="0"/>
      <w:divBdr>
        <w:top w:val="none" w:sz="0" w:space="0" w:color="auto"/>
        <w:left w:val="none" w:sz="0" w:space="0" w:color="auto"/>
        <w:bottom w:val="none" w:sz="0" w:space="0" w:color="auto"/>
        <w:right w:val="none" w:sz="0" w:space="0" w:color="auto"/>
      </w:divBdr>
    </w:div>
    <w:div w:id="12718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5791952903?pwd=8uOXkNsL1LpDVuh9MSUdjWCu3tRIA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2025-05-27T14:40:00Z</dcterms:created>
  <dcterms:modified xsi:type="dcterms:W3CDTF">2025-05-27T14:40:00Z</dcterms:modified>
</cp:coreProperties>
</file>